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5E" w:rsidRDefault="005B2E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5B2E5E" w:rsidTr="005B2E5E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5E" w:rsidRPr="00967801" w:rsidRDefault="005B2E5E" w:rsidP="005B2E5E">
            <w:pPr>
              <w:rPr>
                <w:sz w:val="28"/>
                <w:szCs w:val="28"/>
                <w:lang w:val="uk-UA"/>
              </w:rPr>
            </w:pPr>
            <w:r w:rsidRPr="00967801">
              <w:rPr>
                <w:sz w:val="28"/>
                <w:szCs w:val="28"/>
                <w:lang w:val="uk-UA"/>
              </w:rPr>
              <w:t>Погоджено</w:t>
            </w:r>
            <w:r w:rsidRPr="00967801">
              <w:rPr>
                <w:sz w:val="28"/>
                <w:szCs w:val="28"/>
                <w:lang w:val="uk-UA"/>
              </w:rPr>
              <w:tab/>
            </w:r>
            <w:r w:rsidRPr="00967801">
              <w:rPr>
                <w:sz w:val="28"/>
                <w:szCs w:val="28"/>
                <w:lang w:val="uk-UA"/>
              </w:rPr>
              <w:tab/>
            </w:r>
            <w:r w:rsidRPr="00967801">
              <w:rPr>
                <w:sz w:val="28"/>
                <w:szCs w:val="28"/>
                <w:lang w:val="uk-UA"/>
              </w:rPr>
              <w:tab/>
            </w:r>
            <w:r w:rsidRPr="00967801">
              <w:rPr>
                <w:sz w:val="28"/>
                <w:szCs w:val="28"/>
                <w:lang w:val="uk-UA"/>
              </w:rPr>
              <w:tab/>
            </w:r>
            <w:r w:rsidRPr="00967801">
              <w:rPr>
                <w:sz w:val="28"/>
                <w:szCs w:val="28"/>
                <w:lang w:val="uk-UA"/>
              </w:rPr>
              <w:tab/>
            </w:r>
            <w:r w:rsidRPr="00967801">
              <w:rPr>
                <w:sz w:val="28"/>
                <w:szCs w:val="28"/>
                <w:lang w:val="uk-UA"/>
              </w:rPr>
              <w:tab/>
              <w:t xml:space="preserve"> Затверджено</w:t>
            </w:r>
          </w:p>
          <w:p w:rsidR="005B2E5E" w:rsidRPr="00967801" w:rsidRDefault="005B2E5E" w:rsidP="005B2E5E">
            <w:pPr>
              <w:rPr>
                <w:sz w:val="28"/>
                <w:szCs w:val="28"/>
                <w:lang w:val="uk-UA"/>
              </w:rPr>
            </w:pPr>
            <w:r w:rsidRPr="00967801">
              <w:rPr>
                <w:sz w:val="28"/>
                <w:szCs w:val="28"/>
                <w:lang w:val="uk-UA"/>
              </w:rPr>
              <w:t>Голова ППО</w:t>
            </w:r>
            <w:r w:rsidRPr="00967801">
              <w:rPr>
                <w:sz w:val="28"/>
                <w:szCs w:val="28"/>
                <w:lang w:val="uk-UA"/>
              </w:rPr>
              <w:tab/>
            </w:r>
            <w:r w:rsidRPr="00967801">
              <w:rPr>
                <w:sz w:val="28"/>
                <w:szCs w:val="28"/>
                <w:lang w:val="uk-UA"/>
              </w:rPr>
              <w:tab/>
            </w:r>
            <w:r w:rsidRPr="00967801">
              <w:rPr>
                <w:sz w:val="28"/>
                <w:szCs w:val="28"/>
                <w:lang w:val="uk-UA"/>
              </w:rPr>
              <w:tab/>
            </w:r>
            <w:r w:rsidRPr="00967801">
              <w:rPr>
                <w:sz w:val="28"/>
                <w:szCs w:val="28"/>
                <w:lang w:val="uk-UA"/>
              </w:rPr>
              <w:tab/>
            </w:r>
            <w:r w:rsidRPr="00967801">
              <w:rPr>
                <w:sz w:val="28"/>
                <w:szCs w:val="28"/>
                <w:lang w:val="uk-UA"/>
              </w:rPr>
              <w:tab/>
              <w:t xml:space="preserve"> Директор КЗ «Різуненківський ліцей»</w:t>
            </w:r>
          </w:p>
          <w:p w:rsidR="005B2E5E" w:rsidRPr="00967801" w:rsidRDefault="005B2E5E" w:rsidP="005B2E5E">
            <w:pPr>
              <w:rPr>
                <w:sz w:val="28"/>
                <w:szCs w:val="28"/>
                <w:lang w:val="uk-UA"/>
              </w:rPr>
            </w:pPr>
            <w:r w:rsidRPr="00967801">
              <w:rPr>
                <w:sz w:val="28"/>
                <w:szCs w:val="28"/>
                <w:lang w:val="uk-UA"/>
              </w:rPr>
              <w:t>КЗ «Різуненківський ліцей»                         _______________С. В. Пизюн</w:t>
            </w:r>
          </w:p>
          <w:p w:rsidR="005B2E5E" w:rsidRPr="00967801" w:rsidRDefault="005B2E5E" w:rsidP="005B2E5E">
            <w:pPr>
              <w:rPr>
                <w:sz w:val="28"/>
                <w:szCs w:val="28"/>
                <w:lang w:val="uk-UA"/>
              </w:rPr>
            </w:pPr>
            <w:r w:rsidRPr="00967801">
              <w:rPr>
                <w:sz w:val="28"/>
                <w:szCs w:val="28"/>
                <w:lang w:val="uk-UA"/>
              </w:rPr>
              <w:t>_______________Н.М.Беспала</w:t>
            </w:r>
            <w:r w:rsidRPr="00967801">
              <w:rPr>
                <w:sz w:val="28"/>
                <w:szCs w:val="28"/>
                <w:lang w:val="uk-UA"/>
              </w:rPr>
              <w:tab/>
            </w:r>
            <w:r w:rsidRPr="00967801">
              <w:rPr>
                <w:sz w:val="28"/>
                <w:szCs w:val="28"/>
                <w:lang w:val="uk-UA"/>
              </w:rPr>
              <w:tab/>
              <w:t xml:space="preserve">  наказ від 20.06.2022р №29</w:t>
            </w:r>
          </w:p>
          <w:p w:rsidR="005B2E5E" w:rsidRPr="00967801" w:rsidRDefault="005B2E5E" w:rsidP="005B2E5E">
            <w:pPr>
              <w:keepNext/>
              <w:rPr>
                <w:sz w:val="28"/>
                <w:szCs w:val="28"/>
                <w:lang w:val="uk-UA"/>
              </w:rPr>
            </w:pPr>
            <w:r w:rsidRPr="00967801">
              <w:rPr>
                <w:sz w:val="28"/>
                <w:szCs w:val="28"/>
                <w:lang w:val="uk-UA"/>
              </w:rPr>
              <w:t>протокол №7 від «23» червня 2022р</w:t>
            </w:r>
          </w:p>
          <w:p w:rsidR="005B2E5E" w:rsidRDefault="005B2E5E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.</w:t>
            </w:r>
          </w:p>
          <w:p w:rsidR="005B2E5E" w:rsidRDefault="005B2E5E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  <w:lang w:val="uk-UA"/>
              </w:rPr>
            </w:pPr>
          </w:p>
          <w:p w:rsidR="005B2E5E" w:rsidRDefault="005B2E5E">
            <w:pPr>
              <w:pStyle w:val="a3"/>
              <w:spacing w:before="0" w:beforeAutospacing="0" w:after="0" w:afterAutospacing="0"/>
              <w:rPr>
                <w:b w:val="0"/>
                <w:bCs w:val="0"/>
                <w:color w:val="auto"/>
                <w:sz w:val="28"/>
                <w:szCs w:val="28"/>
              </w:rPr>
            </w:pPr>
            <w:r w:rsidRPr="005B2E5E">
              <w:rPr>
                <w:color w:val="FF0000"/>
                <w:sz w:val="36"/>
                <w:szCs w:val="36"/>
              </w:rPr>
              <w:t>Правила протипожежної безпеки</w:t>
            </w:r>
          </w:p>
          <w:p w:rsidR="005B2E5E" w:rsidRPr="005B2E5E" w:rsidRDefault="005B2E5E">
            <w:pPr>
              <w:pStyle w:val="a3"/>
              <w:spacing w:before="0" w:beforeAutospacing="0" w:after="0" w:afterAutospacing="0"/>
              <w:rPr>
                <w:b w:val="0"/>
                <w:bCs w:val="0"/>
                <w:color w:val="auto"/>
                <w:sz w:val="28"/>
                <w:szCs w:val="28"/>
              </w:rPr>
            </w:pPr>
            <w:r w:rsidRPr="005B2E5E">
              <w:rPr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  <w:p w:rsidR="005B2E5E" w:rsidRDefault="005B2E5E" w:rsidP="005B2E5E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Приступати до роботи тільки після інструктажу з правил протипожежної безпеки. </w:t>
            </w:r>
            <w:r>
              <w:rPr>
                <w:sz w:val="28"/>
                <w:szCs w:val="28"/>
                <w:lang w:val="uk-UA"/>
              </w:rPr>
              <w:br/>
              <w:t xml:space="preserve">2. Утримувати чистоту та порядок на робочому місці. </w:t>
            </w:r>
            <w:r>
              <w:rPr>
                <w:sz w:val="28"/>
                <w:szCs w:val="28"/>
                <w:lang w:val="uk-UA"/>
              </w:rPr>
              <w:br/>
              <w:t xml:space="preserve">3. Не вносити вибухонебезпечні речовини (балони з газом під тиском, легкозаймисті рідини та інші матеріали, що мають підвищену пожежну небезпеку). </w:t>
            </w:r>
            <w:r>
              <w:rPr>
                <w:sz w:val="28"/>
                <w:szCs w:val="28"/>
                <w:lang w:val="uk-UA"/>
              </w:rPr>
              <w:br/>
              <w:t xml:space="preserve">4. При експлуатації електрообладнання: </w:t>
            </w:r>
            <w:r>
              <w:rPr>
                <w:sz w:val="28"/>
                <w:szCs w:val="28"/>
                <w:lang w:val="uk-UA"/>
              </w:rPr>
              <w:br/>
              <w:t xml:space="preserve">4.1. Не використовувати електрообладнання нагрівання корпусу якого перевищує температуру навколишнього середовища на 40°С. </w:t>
            </w:r>
            <w:r>
              <w:rPr>
                <w:sz w:val="28"/>
                <w:szCs w:val="28"/>
                <w:lang w:val="uk-UA"/>
              </w:rPr>
              <w:br/>
              <w:t xml:space="preserve">4.2. Не використовувати кабелі і провідники з пошкодженою ізоляцією. </w:t>
            </w:r>
            <w:r>
              <w:rPr>
                <w:sz w:val="28"/>
                <w:szCs w:val="28"/>
                <w:lang w:val="uk-UA"/>
              </w:rPr>
              <w:br/>
              <w:t xml:space="preserve">4.3. Не залишати під напругою кабелі і провідники з неізольованими кінцями. </w:t>
            </w:r>
            <w:r>
              <w:rPr>
                <w:sz w:val="28"/>
                <w:szCs w:val="28"/>
                <w:lang w:val="uk-UA"/>
              </w:rPr>
              <w:br/>
              <w:t xml:space="preserve">4.4. Не користуватися пошкодженими розетками освітлювальними і з'єднувальними коробками. </w:t>
            </w:r>
            <w:r>
              <w:rPr>
                <w:sz w:val="28"/>
                <w:szCs w:val="28"/>
                <w:lang w:val="uk-UA"/>
              </w:rPr>
              <w:br/>
              <w:t xml:space="preserve">4.5. Не користуватися паяльниками без вогнестійких підставок, а також не залишати їх без нагляду ввімкненими в електромережу. </w:t>
            </w:r>
            <w:r>
              <w:rPr>
                <w:sz w:val="28"/>
                <w:szCs w:val="28"/>
                <w:lang w:val="uk-UA"/>
              </w:rPr>
              <w:br/>
              <w:t xml:space="preserve">5. Заборонено палити. </w:t>
            </w:r>
            <w:r>
              <w:rPr>
                <w:sz w:val="28"/>
                <w:szCs w:val="28"/>
                <w:lang w:val="uk-UA"/>
              </w:rPr>
              <w:br/>
              <w:t xml:space="preserve">6. </w:t>
            </w:r>
            <w:r>
              <w:rPr>
                <w:b/>
                <w:bCs/>
                <w:color w:val="FF0000"/>
                <w:sz w:val="32"/>
                <w:szCs w:val="32"/>
                <w:lang w:val="uk-UA"/>
              </w:rPr>
              <w:t xml:space="preserve">При пожежі дзвонити </w:t>
            </w:r>
            <w:r w:rsidRPr="005B2E5E">
              <w:rPr>
                <w:b/>
                <w:bCs/>
                <w:color w:val="FF0000"/>
                <w:sz w:val="32"/>
                <w:szCs w:val="32"/>
              </w:rPr>
              <w:t>1</w:t>
            </w:r>
            <w:r>
              <w:rPr>
                <w:b/>
                <w:bCs/>
                <w:color w:val="FF0000"/>
                <w:sz w:val="32"/>
                <w:szCs w:val="32"/>
                <w:lang w:val="uk-UA"/>
              </w:rPr>
              <w:t>01.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br/>
              <w:t xml:space="preserve">7. При пожежі негайно приступати до її гасіння первинними засобами пожежегасіння. При гасінні електроустановок переконатись у відсутності небезпеки ураження електричним струмом. </w:t>
            </w:r>
            <w:r>
              <w:rPr>
                <w:sz w:val="28"/>
                <w:szCs w:val="28"/>
                <w:lang w:val="uk-UA"/>
              </w:rPr>
              <w:br/>
              <w:t xml:space="preserve">8. Електроустановки напругою до 1000 вольт дозволяється гасити лише порошковими або вуглекислотними вогнегасниками, але в жодному випадку не пінними і не водою. </w:t>
            </w:r>
            <w:r>
              <w:rPr>
                <w:sz w:val="28"/>
                <w:szCs w:val="28"/>
                <w:lang w:val="uk-UA"/>
              </w:rPr>
              <w:br/>
              <w:t xml:space="preserve">9. Евакуацію людей, які не приймають участі в ліквідації пожежі, проводять згідно з планом евакуації. </w:t>
            </w:r>
            <w:r>
              <w:rPr>
                <w:sz w:val="28"/>
                <w:szCs w:val="28"/>
                <w:lang w:val="uk-UA"/>
              </w:rPr>
              <w:br/>
              <w:t xml:space="preserve">10. Особи, які порушили правила пожежної безпеки, несуть відповідальність в дисциплінарному, адміністративному та кримінальному порядку згідно з чинним законодавством. </w:t>
            </w:r>
            <w:r>
              <w:rPr>
                <w:sz w:val="28"/>
                <w:szCs w:val="28"/>
                <w:lang w:val="uk-UA"/>
              </w:rPr>
              <w:br/>
            </w:r>
          </w:p>
          <w:p w:rsidR="005B2E5E" w:rsidRDefault="005B2E5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B2E5E" w:rsidRDefault="005B2E5E" w:rsidP="005B2E5E">
      <w:pPr>
        <w:rPr>
          <w:sz w:val="28"/>
          <w:szCs w:val="28"/>
          <w:lang w:val="uk-UA"/>
        </w:rPr>
      </w:pPr>
    </w:p>
    <w:p w:rsidR="00C04BC1" w:rsidRDefault="00C04BC1" w:rsidP="005B2E5E">
      <w:pPr>
        <w:rPr>
          <w:sz w:val="28"/>
          <w:szCs w:val="28"/>
          <w:lang w:val="uk-UA"/>
        </w:rPr>
      </w:pPr>
    </w:p>
    <w:p w:rsidR="00C04BC1" w:rsidRDefault="00C04BC1" w:rsidP="00C04BC1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</w:t>
      </w:r>
    </w:p>
    <w:p w:rsidR="00C04BC1" w:rsidRDefault="00C04BC1" w:rsidP="00C04BC1">
      <w:pPr>
        <w:rPr>
          <w:b/>
          <w:color w:val="000000"/>
          <w:sz w:val="28"/>
          <w:szCs w:val="28"/>
          <w:lang w:val="uk-UA"/>
        </w:rPr>
      </w:pPr>
    </w:p>
    <w:p w:rsidR="00C04BC1" w:rsidRPr="00967801" w:rsidRDefault="00C04BC1" w:rsidP="00C04BC1">
      <w:pPr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lastRenderedPageBreak/>
        <w:t>Погоджено</w:t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  <w:t xml:space="preserve"> Затверджено</w:t>
      </w:r>
    </w:p>
    <w:p w:rsidR="00C04BC1" w:rsidRPr="00967801" w:rsidRDefault="00C04BC1" w:rsidP="00C04BC1">
      <w:pPr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>Голова ППО</w:t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C04BC1" w:rsidRPr="00967801" w:rsidRDefault="00C04BC1" w:rsidP="00C04BC1">
      <w:pPr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>КЗ «Різуненківський ліцей»                         _______________С. В. Пизюн</w:t>
      </w:r>
    </w:p>
    <w:p w:rsidR="00C04BC1" w:rsidRPr="00967801" w:rsidRDefault="00C04BC1" w:rsidP="00C04BC1">
      <w:pPr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>_______________Н.М.Беспала</w:t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  <w:t xml:space="preserve">  наказ від 20.06.2022р №29</w:t>
      </w:r>
    </w:p>
    <w:p w:rsidR="00C04BC1" w:rsidRPr="00967801" w:rsidRDefault="00C04BC1" w:rsidP="00C04BC1">
      <w:pPr>
        <w:keepNext/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>протокол №7 від «23» червня 2022р</w:t>
      </w:r>
    </w:p>
    <w:p w:rsidR="00C04BC1" w:rsidRDefault="00C04BC1" w:rsidP="00C04BC1">
      <w:pPr>
        <w:pStyle w:val="a6"/>
        <w:spacing w:before="0" w:beforeAutospacing="0" w:after="0" w:afterAutospacing="0" w:line="276" w:lineRule="auto"/>
        <w:ind w:left="284" w:hanging="284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</w:p>
    <w:p w:rsidR="00C04BC1" w:rsidRDefault="00C04BC1" w:rsidP="00C04BC1">
      <w:pPr>
        <w:pStyle w:val="a6"/>
        <w:spacing w:before="0" w:beforeAutospacing="0" w:after="0" w:afterAutospacing="0" w:line="276" w:lineRule="auto"/>
        <w:ind w:left="284" w:hanging="28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ПРАВИЛА ПОЖЕЖНОЇ БЕЗПЕКИ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lang w:val="uk-UA"/>
        </w:rPr>
        <w:t xml:space="preserve">           1.</w:t>
      </w:r>
      <w:r w:rsidRPr="00C04BC1">
        <w:rPr>
          <w:color w:val="000000"/>
          <w:sz w:val="28"/>
          <w:szCs w:val="28"/>
          <w:lang w:val="uk-UA"/>
        </w:rPr>
        <w:t xml:space="preserve">В учбових класах та кабінетах слід розміщувати лише необхідні для забезпечення </w:t>
      </w:r>
      <w:r w:rsidRPr="00C04BC1">
        <w:rPr>
          <w:b/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>учбово-    виховного процесу меблі,</w:t>
      </w:r>
      <w:r>
        <w:rPr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>прилади,</w:t>
      </w:r>
      <w:r>
        <w:rPr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>моделі,</w:t>
      </w:r>
      <w:r>
        <w:rPr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>речі,</w:t>
      </w:r>
      <w:r>
        <w:rPr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>приладдя тощо,</w:t>
      </w:r>
      <w:r>
        <w:rPr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>які повинні зберігатися у шафах,</w:t>
      </w:r>
      <w:r>
        <w:rPr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>на стелажах або на стаціонарно встановлених стояках.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b/>
          <w:color w:val="000000"/>
          <w:sz w:val="28"/>
          <w:szCs w:val="28"/>
          <w:lang w:val="uk-UA"/>
        </w:rPr>
        <w:t xml:space="preserve">          2.</w:t>
      </w:r>
      <w:r w:rsidRPr="00C04BC1">
        <w:rPr>
          <w:color w:val="000000"/>
          <w:sz w:val="28"/>
          <w:szCs w:val="28"/>
          <w:lang w:val="uk-UA"/>
        </w:rPr>
        <w:t xml:space="preserve"> Кількість парт (столів) в учбових класах та кабінетах не повинна перевищувати граничну</w:t>
      </w:r>
      <w:r>
        <w:rPr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>нормативну наповнюваність класних груп.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b/>
          <w:color w:val="000000"/>
          <w:sz w:val="28"/>
          <w:szCs w:val="28"/>
          <w:lang w:val="uk-UA"/>
        </w:rPr>
        <w:t xml:space="preserve">          3.</w:t>
      </w:r>
      <w:r w:rsidRPr="00C04BC1">
        <w:rPr>
          <w:color w:val="000000"/>
          <w:sz w:val="28"/>
          <w:szCs w:val="28"/>
          <w:lang w:val="uk-UA"/>
        </w:rPr>
        <w:t xml:space="preserve"> Зі складу учнів та вихованців повинні створювалися </w:t>
      </w:r>
      <w:r>
        <w:rPr>
          <w:color w:val="000000"/>
          <w:sz w:val="28"/>
          <w:szCs w:val="28"/>
          <w:lang w:val="uk-UA"/>
        </w:rPr>
        <w:t xml:space="preserve">ДЮП, роботу яких необхідно  </w:t>
      </w:r>
      <w:r w:rsidRPr="00C04BC1">
        <w:rPr>
          <w:b/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>організувати згідно з положенням про цю організацію.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04BC1">
        <w:rPr>
          <w:b/>
          <w:color w:val="000000"/>
          <w:sz w:val="28"/>
          <w:szCs w:val="28"/>
          <w:lang w:val="uk-UA"/>
        </w:rPr>
        <w:t xml:space="preserve">          4.</w:t>
      </w:r>
      <w:r w:rsidRPr="00C04BC1">
        <w:rPr>
          <w:sz w:val="28"/>
          <w:szCs w:val="28"/>
          <w:lang w:val="uk-UA"/>
        </w:rPr>
        <w:t xml:space="preserve">У багатоповерхових будівлях </w:t>
      </w:r>
      <w:r>
        <w:rPr>
          <w:sz w:val="28"/>
          <w:szCs w:val="28"/>
          <w:lang w:val="uk-UA"/>
        </w:rPr>
        <w:t>закладу</w:t>
      </w:r>
      <w:r w:rsidRPr="00C04BC1">
        <w:rPr>
          <w:sz w:val="28"/>
          <w:szCs w:val="28"/>
          <w:lang w:val="uk-UA"/>
        </w:rPr>
        <w:t xml:space="preserve"> класи дітей молодшого віку слід розміщувати на нижчих поверхах з урахуванням вимог будівельних норм.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b/>
          <w:color w:val="000000"/>
          <w:sz w:val="28"/>
          <w:szCs w:val="28"/>
          <w:lang w:val="uk-UA"/>
        </w:rPr>
        <w:t xml:space="preserve">          5 .</w:t>
      </w:r>
      <w:r w:rsidRPr="00C04BC1">
        <w:rPr>
          <w:color w:val="000000"/>
          <w:sz w:val="28"/>
          <w:szCs w:val="28"/>
          <w:lang w:val="uk-UA"/>
        </w:rPr>
        <w:t>У навчальних закладах забороняється використання</w:t>
      </w:r>
      <w:r w:rsidRPr="00C04BC1">
        <w:rPr>
          <w:b/>
          <w:color w:val="000000"/>
          <w:sz w:val="28"/>
          <w:szCs w:val="28"/>
          <w:lang w:val="uk-UA"/>
        </w:rPr>
        <w:t xml:space="preserve">  </w:t>
      </w:r>
      <w:r w:rsidRPr="00C04BC1">
        <w:rPr>
          <w:color w:val="000000"/>
          <w:sz w:val="28"/>
          <w:szCs w:val="28"/>
          <w:lang w:val="uk-UA"/>
        </w:rPr>
        <w:t xml:space="preserve">побутових </w:t>
      </w:r>
      <w:r>
        <w:rPr>
          <w:color w:val="000000"/>
          <w:sz w:val="28"/>
          <w:szCs w:val="28"/>
          <w:lang w:val="uk-UA"/>
        </w:rPr>
        <w:t>електрокип’ятильників,прасок та</w:t>
      </w:r>
      <w:r w:rsidRPr="00C04BC1">
        <w:rPr>
          <w:color w:val="000000"/>
          <w:sz w:val="28"/>
          <w:szCs w:val="28"/>
          <w:lang w:val="uk-UA"/>
        </w:rPr>
        <w:t xml:space="preserve"> інших електронагрівальних пристроїв за межами спеціально відведених і обладнаних приміщень.      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color w:val="000000"/>
          <w:sz w:val="28"/>
          <w:szCs w:val="28"/>
          <w:lang w:val="uk-UA"/>
        </w:rPr>
        <w:t xml:space="preserve">             Не дозволяється розміщення в будівлях діючих </w:t>
      </w:r>
      <w:r>
        <w:rPr>
          <w:color w:val="000000"/>
          <w:sz w:val="28"/>
          <w:szCs w:val="28"/>
          <w:lang w:val="uk-UA"/>
        </w:rPr>
        <w:t>навчальних закладах</w:t>
      </w:r>
      <w:r w:rsidRPr="00C04BC1">
        <w:rPr>
          <w:color w:val="000000"/>
          <w:sz w:val="28"/>
          <w:szCs w:val="28"/>
          <w:lang w:val="uk-UA"/>
        </w:rPr>
        <w:t xml:space="preserve"> вибухо -  пож</w:t>
      </w:r>
      <w:r>
        <w:rPr>
          <w:color w:val="000000"/>
          <w:sz w:val="28"/>
          <w:szCs w:val="28"/>
          <w:lang w:val="uk-UA"/>
        </w:rPr>
        <w:t xml:space="preserve">ежонебезпечних  приміщень та  </w:t>
      </w:r>
      <w:r w:rsidRPr="00C04BC1">
        <w:rPr>
          <w:color w:val="000000"/>
          <w:sz w:val="28"/>
          <w:szCs w:val="28"/>
          <w:lang w:val="uk-UA"/>
        </w:rPr>
        <w:t>складів.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b/>
          <w:color w:val="000000"/>
          <w:sz w:val="28"/>
          <w:szCs w:val="28"/>
          <w:lang w:val="uk-UA"/>
        </w:rPr>
        <w:t xml:space="preserve">         6.</w:t>
      </w:r>
      <w:r w:rsidRPr="00C04BC1">
        <w:rPr>
          <w:color w:val="000000"/>
          <w:sz w:val="28"/>
          <w:szCs w:val="28"/>
          <w:lang w:val="uk-UA"/>
        </w:rPr>
        <w:t>Співробітники навчальних закладів  повинні знати пожежну не</w:t>
      </w:r>
      <w:r>
        <w:rPr>
          <w:color w:val="000000"/>
          <w:sz w:val="28"/>
          <w:szCs w:val="28"/>
          <w:lang w:val="uk-UA"/>
        </w:rPr>
        <w:t>безпеку застосовуваних хімічних</w:t>
      </w:r>
      <w:r w:rsidRPr="00C04BC1">
        <w:rPr>
          <w:b/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>речовин і матеріалів, засоби їх гасіння та дотримуватися заходів безпеки пі час роботи з ними.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b/>
          <w:color w:val="000000"/>
          <w:sz w:val="28"/>
          <w:szCs w:val="28"/>
          <w:lang w:val="uk-UA"/>
        </w:rPr>
        <w:t xml:space="preserve">         7.</w:t>
      </w:r>
      <w:r w:rsidRPr="00C04BC1">
        <w:rPr>
          <w:color w:val="000000"/>
          <w:sz w:val="28"/>
          <w:szCs w:val="28"/>
          <w:lang w:val="uk-UA"/>
        </w:rPr>
        <w:t xml:space="preserve">У лабораторіях, де застосовуються ЛЗР,  ГР  та гази необхідно передбачити централізоване </w:t>
      </w:r>
      <w:r w:rsidRPr="00C04BC1">
        <w:rPr>
          <w:b/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>постачання й роздачу їх на робочі місця із застосуванням безпечної тари.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b/>
          <w:color w:val="000000"/>
          <w:sz w:val="28"/>
          <w:szCs w:val="28"/>
          <w:lang w:val="uk-UA"/>
        </w:rPr>
        <w:t xml:space="preserve">         8.</w:t>
      </w:r>
      <w:r w:rsidRPr="00C04BC1">
        <w:rPr>
          <w:color w:val="000000"/>
          <w:sz w:val="28"/>
          <w:szCs w:val="28"/>
          <w:lang w:val="uk-UA"/>
        </w:rPr>
        <w:t>Усі роботи , пов’язані з можливістю виділення токсичних або п</w:t>
      </w:r>
      <w:r>
        <w:rPr>
          <w:color w:val="000000"/>
          <w:sz w:val="28"/>
          <w:szCs w:val="28"/>
          <w:lang w:val="uk-UA"/>
        </w:rPr>
        <w:t>ожеже      вибухонебезпечних</w:t>
      </w:r>
      <w:r w:rsidRPr="00C04BC1">
        <w:rPr>
          <w:b/>
          <w:color w:val="000000"/>
          <w:sz w:val="28"/>
          <w:szCs w:val="28"/>
          <w:lang w:val="uk-UA"/>
        </w:rPr>
        <w:t xml:space="preserve"> </w:t>
      </w:r>
      <w:r w:rsidRPr="00C04BC1">
        <w:rPr>
          <w:color w:val="000000"/>
          <w:sz w:val="28"/>
          <w:szCs w:val="28"/>
          <w:lang w:val="uk-UA"/>
        </w:rPr>
        <w:t xml:space="preserve">парів та газів, повинні проводитися лише у витяжних шафах, коли працює вентиляція. 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color w:val="000000"/>
          <w:sz w:val="28"/>
          <w:szCs w:val="28"/>
          <w:lang w:val="uk-UA"/>
        </w:rPr>
        <w:t xml:space="preserve">           Користуватися витяжними шафами з розбитим склом або несправною вентиляцією забороняється.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color w:val="000000"/>
          <w:sz w:val="28"/>
          <w:szCs w:val="28"/>
          <w:lang w:val="uk-UA"/>
        </w:rPr>
        <w:t xml:space="preserve">         </w:t>
      </w:r>
      <w:r w:rsidRPr="00C04BC1">
        <w:rPr>
          <w:b/>
          <w:color w:val="000000"/>
          <w:sz w:val="28"/>
          <w:szCs w:val="28"/>
          <w:lang w:val="uk-UA"/>
        </w:rPr>
        <w:t>9.</w:t>
      </w:r>
      <w:r w:rsidRPr="00C04BC1">
        <w:rPr>
          <w:color w:val="000000"/>
          <w:sz w:val="28"/>
          <w:szCs w:val="28"/>
          <w:lang w:val="uk-UA"/>
        </w:rPr>
        <w:t xml:space="preserve">Витяжні шафи у яких проводяться такі роботи повинні мати верхні та нижні відсоси , а також бортики, котрі запобігають стіканню рідини на підлогу. 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color w:val="000000"/>
          <w:sz w:val="28"/>
          <w:szCs w:val="28"/>
          <w:lang w:val="uk-UA"/>
        </w:rPr>
        <w:t xml:space="preserve">       </w:t>
      </w:r>
      <w:r w:rsidRPr="00C04BC1">
        <w:rPr>
          <w:b/>
          <w:color w:val="000000"/>
          <w:sz w:val="28"/>
          <w:szCs w:val="28"/>
          <w:lang w:val="uk-UA"/>
        </w:rPr>
        <w:t>10.</w:t>
      </w:r>
      <w:r w:rsidRPr="00C04BC1">
        <w:rPr>
          <w:color w:val="000000"/>
          <w:sz w:val="28"/>
          <w:szCs w:val="28"/>
          <w:lang w:val="uk-UA"/>
        </w:rPr>
        <w:t>Відпрацьовані ЛЗР та ГР слід збирати у спеціальну герметичну тару, яку наприкінці робочого дня видаляють з приміщення для ренегенерації або утилізації.11.Посудини в яких проводяться робо</w:t>
      </w:r>
      <w:r>
        <w:rPr>
          <w:color w:val="000000"/>
          <w:sz w:val="28"/>
          <w:szCs w:val="28"/>
          <w:lang w:val="uk-UA"/>
        </w:rPr>
        <w:t xml:space="preserve">ти </w:t>
      </w:r>
      <w:r w:rsidRPr="00C04BC1">
        <w:rPr>
          <w:color w:val="000000"/>
          <w:sz w:val="28"/>
          <w:szCs w:val="28"/>
          <w:lang w:val="uk-UA"/>
        </w:rPr>
        <w:t>ЛЗР та ГР, після закінчення досліджень повинні негайно промиватитися  пожежно безпечними  розчинами.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color w:val="000000"/>
          <w:sz w:val="28"/>
          <w:szCs w:val="28"/>
          <w:lang w:val="uk-UA"/>
        </w:rPr>
        <w:t xml:space="preserve">       </w:t>
      </w:r>
      <w:r w:rsidRPr="00C04BC1">
        <w:rPr>
          <w:b/>
          <w:color w:val="000000"/>
          <w:sz w:val="28"/>
          <w:szCs w:val="28"/>
          <w:lang w:val="uk-UA"/>
        </w:rPr>
        <w:t>12.</w:t>
      </w:r>
      <w:r w:rsidRPr="00C04BC1">
        <w:rPr>
          <w:color w:val="000000"/>
          <w:sz w:val="28"/>
          <w:szCs w:val="28"/>
          <w:lang w:val="uk-UA"/>
        </w:rPr>
        <w:t>При виявленні пожежі необхідно негайно повідомити пожежну частину по телефону 9-01.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b/>
          <w:color w:val="000000"/>
          <w:sz w:val="28"/>
          <w:szCs w:val="28"/>
          <w:lang w:val="uk-UA"/>
        </w:rPr>
        <w:t xml:space="preserve">       13</w:t>
      </w:r>
      <w:r w:rsidRPr="00C04BC1">
        <w:rPr>
          <w:color w:val="000000"/>
          <w:sz w:val="28"/>
          <w:szCs w:val="28"/>
          <w:lang w:val="uk-UA"/>
        </w:rPr>
        <w:t>.У разі виникнення нещасного випадку надання першої медичної допомоги треба починати з оцінювання загального стану потерпілого і на підставі цього скласти думку про характер   пошкодження.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04BC1">
        <w:rPr>
          <w:color w:val="000000"/>
          <w:sz w:val="28"/>
          <w:szCs w:val="28"/>
          <w:lang w:val="uk-UA"/>
        </w:rPr>
        <w:t xml:space="preserve">       </w:t>
      </w:r>
      <w:r w:rsidRPr="00C04BC1">
        <w:rPr>
          <w:b/>
          <w:color w:val="000000"/>
          <w:sz w:val="28"/>
          <w:szCs w:val="28"/>
          <w:lang w:val="uk-UA"/>
        </w:rPr>
        <w:t>14</w:t>
      </w:r>
      <w:r w:rsidRPr="00C04BC1">
        <w:rPr>
          <w:color w:val="000000"/>
          <w:sz w:val="28"/>
          <w:szCs w:val="28"/>
          <w:lang w:val="uk-UA"/>
        </w:rPr>
        <w:t xml:space="preserve">.У разі різкого порушення або відсутності дихання, зупинки серця негайно приступити до проведення штучного дихання та зовнішнього масажу серця, негайно викликати швидку допомогу  </w:t>
      </w:r>
    </w:p>
    <w:p w:rsidR="00C04BC1" w:rsidRDefault="00C04BC1" w:rsidP="00C04BC1">
      <w:pPr>
        <w:pStyle w:val="a6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C04BC1">
        <w:rPr>
          <w:color w:val="000000"/>
          <w:sz w:val="28"/>
          <w:szCs w:val="28"/>
          <w:lang w:val="uk-UA"/>
        </w:rPr>
        <w:t xml:space="preserve">            за  телефоном :  </w:t>
      </w:r>
      <w:r w:rsidRPr="00C04BC1">
        <w:rPr>
          <w:b/>
          <w:color w:val="000000"/>
          <w:sz w:val="28"/>
          <w:szCs w:val="28"/>
          <w:lang w:val="uk-UA"/>
        </w:rPr>
        <w:t>9-03.</w:t>
      </w:r>
    </w:p>
    <w:p w:rsidR="00C04BC1" w:rsidRPr="00C04BC1" w:rsidRDefault="00C04BC1" w:rsidP="00C04BC1">
      <w:pPr>
        <w:pStyle w:val="a6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C04BC1">
        <w:rPr>
          <w:color w:val="000000"/>
          <w:sz w:val="28"/>
          <w:szCs w:val="28"/>
          <w:lang w:val="uk-UA"/>
        </w:rPr>
        <w:t xml:space="preserve">  Зав</w:t>
      </w:r>
      <w:r>
        <w:rPr>
          <w:color w:val="000000"/>
          <w:sz w:val="28"/>
          <w:szCs w:val="28"/>
          <w:lang w:val="uk-UA"/>
        </w:rPr>
        <w:t>ідуюча госп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одарством</w:t>
      </w:r>
      <w:r w:rsidRPr="00C04BC1">
        <w:rPr>
          <w:color w:val="000000"/>
          <w:sz w:val="28"/>
          <w:szCs w:val="28"/>
          <w:lang w:val="uk-UA"/>
        </w:rPr>
        <w:t xml:space="preserve"> ________________Н.М.Беспала.</w:t>
      </w:r>
    </w:p>
    <w:p w:rsidR="00C04BC1" w:rsidRPr="00C04BC1" w:rsidRDefault="00C04BC1" w:rsidP="00C04BC1">
      <w:pPr>
        <w:pStyle w:val="a6"/>
        <w:spacing w:before="0" w:beforeAutospacing="0" w:after="0" w:afterAutospacing="0"/>
        <w:ind w:firstLine="1134"/>
        <w:rPr>
          <w:sz w:val="28"/>
          <w:szCs w:val="28"/>
          <w:lang w:val="uk-UA"/>
        </w:rPr>
      </w:pPr>
    </w:p>
    <w:p w:rsidR="00C04BC1" w:rsidRPr="00C04BC1" w:rsidRDefault="00C04BC1" w:rsidP="005B2E5E">
      <w:pPr>
        <w:rPr>
          <w:sz w:val="28"/>
          <w:szCs w:val="28"/>
          <w:lang w:val="uk-UA"/>
        </w:rPr>
      </w:pPr>
    </w:p>
    <w:p w:rsidR="00125BB3" w:rsidRDefault="00125BB3"/>
    <w:sectPr w:rsidR="00125BB3" w:rsidSect="00C04BC1">
      <w:pgSz w:w="11906" w:h="16838"/>
      <w:pgMar w:top="284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47"/>
    <w:rsid w:val="00125BB3"/>
    <w:rsid w:val="00256547"/>
    <w:rsid w:val="005B2E5E"/>
    <w:rsid w:val="00C0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2E5E"/>
    <w:pPr>
      <w:spacing w:before="100" w:beforeAutospacing="1" w:after="100" w:afterAutospacing="1"/>
      <w:ind w:left="720" w:right="720"/>
      <w:jc w:val="center"/>
    </w:pPr>
    <w:rPr>
      <w:b/>
      <w:bCs/>
      <w:color w:val="666666"/>
      <w:sz w:val="26"/>
      <w:szCs w:val="20"/>
      <w:lang w:val="uk-UA"/>
    </w:rPr>
  </w:style>
  <w:style w:type="character" w:customStyle="1" w:styleId="a4">
    <w:name w:val="Название Знак"/>
    <w:basedOn w:val="a0"/>
    <w:link w:val="a3"/>
    <w:rsid w:val="005B2E5E"/>
    <w:rPr>
      <w:rFonts w:ascii="Times New Roman" w:eastAsia="Times New Roman" w:hAnsi="Times New Roman" w:cs="Times New Roman"/>
      <w:b/>
      <w:bCs/>
      <w:color w:val="666666"/>
      <w:sz w:val="26"/>
      <w:szCs w:val="20"/>
      <w:lang w:eastAsia="ru-RU"/>
    </w:rPr>
  </w:style>
  <w:style w:type="paragraph" w:styleId="a5">
    <w:name w:val="No Spacing"/>
    <w:uiPriority w:val="1"/>
    <w:qFormat/>
    <w:rsid w:val="005B2E5E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6">
    <w:name w:val="Normal (Web)"/>
    <w:basedOn w:val="a"/>
    <w:semiHidden/>
    <w:unhideWhenUsed/>
    <w:rsid w:val="00C04BC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2E5E"/>
    <w:pPr>
      <w:spacing w:before="100" w:beforeAutospacing="1" w:after="100" w:afterAutospacing="1"/>
      <w:ind w:left="720" w:right="720"/>
      <w:jc w:val="center"/>
    </w:pPr>
    <w:rPr>
      <w:b/>
      <w:bCs/>
      <w:color w:val="666666"/>
      <w:sz w:val="26"/>
      <w:szCs w:val="20"/>
      <w:lang w:val="uk-UA"/>
    </w:rPr>
  </w:style>
  <w:style w:type="character" w:customStyle="1" w:styleId="a4">
    <w:name w:val="Название Знак"/>
    <w:basedOn w:val="a0"/>
    <w:link w:val="a3"/>
    <w:rsid w:val="005B2E5E"/>
    <w:rPr>
      <w:rFonts w:ascii="Times New Roman" w:eastAsia="Times New Roman" w:hAnsi="Times New Roman" w:cs="Times New Roman"/>
      <w:b/>
      <w:bCs/>
      <w:color w:val="666666"/>
      <w:sz w:val="26"/>
      <w:szCs w:val="20"/>
      <w:lang w:eastAsia="ru-RU"/>
    </w:rPr>
  </w:style>
  <w:style w:type="paragraph" w:styleId="a5">
    <w:name w:val="No Spacing"/>
    <w:uiPriority w:val="1"/>
    <w:qFormat/>
    <w:rsid w:val="005B2E5E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6">
    <w:name w:val="Normal (Web)"/>
    <w:basedOn w:val="a"/>
    <w:semiHidden/>
    <w:unhideWhenUsed/>
    <w:rsid w:val="00C04B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3044</Words>
  <Characters>1736</Characters>
  <Application>Microsoft Office Word</Application>
  <DocSecurity>0</DocSecurity>
  <Lines>14</Lines>
  <Paragraphs>9</Paragraphs>
  <ScaleCrop>false</ScaleCrop>
  <Company>SPecialiST RePack</Company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нефидов</dc:creator>
  <cp:keywords/>
  <dc:description/>
  <cp:lastModifiedBy>нефидов</cp:lastModifiedBy>
  <cp:revision>3</cp:revision>
  <dcterms:created xsi:type="dcterms:W3CDTF">2022-06-24T08:11:00Z</dcterms:created>
  <dcterms:modified xsi:type="dcterms:W3CDTF">2022-06-24T09:22:00Z</dcterms:modified>
</cp:coreProperties>
</file>